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17497" cy="796290"/>
            <wp:effectExtent l="0" t="0" r="0" b="0"/>
            <wp:docPr id="1" name="Image 1" descr="Petroc logo 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etroc logo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97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25" w:lineRule="auto" w:before="236"/>
        <w:ind w:left="2652" w:right="3618"/>
        <w:jc w:val="center"/>
      </w:pPr>
      <w:r>
        <w:rPr>
          <w:spacing w:val="-2"/>
          <w:w w:val="110"/>
        </w:rPr>
        <w:t>Sub-</w:t>
      </w:r>
      <w:r>
        <w:rPr>
          <w:spacing w:val="-2"/>
          <w:w w:val="110"/>
        </w:rPr>
        <w:t>Contracting </w:t>
      </w:r>
      <w:r>
        <w:rPr>
          <w:w w:val="110"/>
        </w:rPr>
        <w:t>Expression of </w:t>
      </w:r>
      <w:r>
        <w:rPr>
          <w:spacing w:val="-2"/>
          <w:w w:val="110"/>
        </w:rPr>
        <w:t>Interest</w: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6920"/>
      </w:tblGrid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Organisation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UKPRN: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2405" w:type="dxa"/>
          </w:tcPr>
          <w:p>
            <w:pPr>
              <w:pStyle w:val="TableParagraph"/>
              <w:spacing w:before="6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  <w:r>
              <w:rPr>
                <w:b/>
                <w:spacing w:val="-5"/>
                <w:sz w:val="20"/>
              </w:rPr>
              <w:t> No: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405" w:type="dxa"/>
          </w:tcPr>
          <w:p>
            <w:pPr>
              <w:pStyle w:val="TableParagraph"/>
              <w:spacing w:line="215" w:lineRule="exact" w:before="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6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2405" w:type="dxa"/>
          </w:tcPr>
          <w:p>
            <w:pPr>
              <w:pStyle w:val="TableParagraph"/>
              <w:spacing w:line="228" w:lineRule="auto" w:before="29"/>
              <w:ind w:left="112" w:right="128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Are</w:t>
            </w:r>
            <w:r>
              <w:rPr>
                <w:b/>
                <w:spacing w:val="-1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you listed</w:t>
            </w:r>
            <w:r>
              <w:rPr>
                <w:b/>
                <w:spacing w:val="-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on</w:t>
            </w:r>
          </w:p>
        </w:tc>
        <w:tc>
          <w:tcPr>
            <w:tcW w:w="6920" w:type="dxa"/>
          </w:tcPr>
          <w:p>
            <w:pPr>
              <w:pStyle w:val="TableParagraph"/>
              <w:spacing w:before="15"/>
              <w:ind w:left="288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Choose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an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580" w:hRule="atLeast"/>
        </w:trPr>
        <w:tc>
          <w:tcPr>
            <w:tcW w:w="2405" w:type="dxa"/>
          </w:tcPr>
          <w:p>
            <w:pPr>
              <w:pStyle w:val="TableParagraph"/>
              <w:spacing w:line="29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70"/>
                <w:w w:val="105"/>
                <w:sz w:val="20"/>
              </w:rPr>
              <w:t>D</w:t>
            </w:r>
            <w:r>
              <w:rPr>
                <w:b/>
                <w:spacing w:val="16"/>
                <w:w w:val="105"/>
                <w:position w:val="7"/>
                <w:sz w:val="20"/>
              </w:rPr>
              <w:t>R</w:t>
            </w:r>
            <w:r>
              <w:rPr>
                <w:b/>
                <w:spacing w:val="-9"/>
                <w:w w:val="105"/>
                <w:sz w:val="20"/>
              </w:rPr>
              <w:t>o</w:t>
            </w:r>
            <w:r>
              <w:rPr>
                <w:b/>
                <w:spacing w:val="-97"/>
                <w:w w:val="105"/>
                <w:position w:val="7"/>
                <w:sz w:val="20"/>
              </w:rPr>
              <w:t>A</w:t>
            </w:r>
            <w:r>
              <w:rPr>
                <w:b/>
                <w:spacing w:val="-27"/>
                <w:w w:val="105"/>
                <w:sz w:val="20"/>
              </w:rPr>
              <w:t>y</w:t>
            </w:r>
            <w:r>
              <w:rPr>
                <w:b/>
                <w:spacing w:val="-101"/>
                <w:w w:val="105"/>
                <w:position w:val="7"/>
                <w:sz w:val="20"/>
              </w:rPr>
              <w:t>T</w:t>
            </w:r>
            <w:r>
              <w:rPr>
                <w:b/>
                <w:spacing w:val="-35"/>
                <w:w w:val="105"/>
                <w:sz w:val="20"/>
              </w:rPr>
              <w:t>o</w:t>
            </w:r>
            <w:r>
              <w:rPr>
                <w:b/>
                <w:spacing w:val="-118"/>
                <w:w w:val="105"/>
                <w:position w:val="7"/>
                <w:sz w:val="20"/>
              </w:rPr>
              <w:t>P</w:t>
            </w:r>
            <w:r>
              <w:rPr>
                <w:b/>
                <w:spacing w:val="-25"/>
                <w:w w:val="105"/>
                <w:sz w:val="20"/>
              </w:rPr>
              <w:t>u</w:t>
            </w:r>
            <w:r>
              <w:rPr>
                <w:b/>
                <w:spacing w:val="-42"/>
                <w:w w:val="105"/>
                <w:position w:val="7"/>
                <w:sz w:val="20"/>
              </w:rPr>
              <w:t>?</w:t>
            </w:r>
            <w:r>
              <w:rPr>
                <w:b/>
                <w:spacing w:val="4"/>
                <w:w w:val="105"/>
                <w:sz w:val="20"/>
              </w:rPr>
              <w:t>hold</w:t>
            </w:r>
            <w:r>
              <w:rPr>
                <w:b/>
                <w:spacing w:val="8"/>
                <w:w w:val="110"/>
                <w:sz w:val="20"/>
              </w:rPr>
              <w:t> </w:t>
            </w:r>
            <w:r>
              <w:rPr>
                <w:b/>
                <w:spacing w:val="-10"/>
                <w:w w:val="110"/>
                <w:sz w:val="20"/>
              </w:rPr>
              <w:t>a</w:t>
            </w:r>
          </w:p>
          <w:p>
            <w:pPr>
              <w:pStyle w:val="TableParagraph"/>
              <w:spacing w:line="267" w:lineRule="exact"/>
              <w:ind w:left="10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direct</w:t>
            </w:r>
            <w:r>
              <w:rPr>
                <w:b/>
                <w:spacing w:val="-8"/>
                <w:w w:val="110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ESFA</w:t>
            </w:r>
          </w:p>
        </w:tc>
        <w:tc>
          <w:tcPr>
            <w:tcW w:w="6920" w:type="dxa"/>
          </w:tcPr>
          <w:p>
            <w:pPr>
              <w:pStyle w:val="TableParagraph"/>
              <w:spacing w:before="17"/>
              <w:ind w:left="288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Choose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an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item.</w:t>
            </w:r>
          </w:p>
        </w:tc>
      </w:tr>
    </w:tbl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882699</wp:posOffset>
                </wp:positionH>
                <wp:positionV relativeFrom="paragraph">
                  <wp:posOffset>217769</wp:posOffset>
                </wp:positionV>
                <wp:extent cx="6003290" cy="49580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03290" cy="4958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62"/>
                              <w:gridCol w:w="4662"/>
                            </w:tblGrid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1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summary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2"/>
                                    </w:rPr>
                                    <w:t>Proposed: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0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delivered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previously?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Choose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item.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auto" w:before="39"/>
                                    <w:ind w:left="112" w:right="6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copies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previous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 reports?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Choose</w:t>
                                  </w:r>
                                  <w:r>
                                    <w:rPr>
                                      <w:color w:val="80808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808080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item.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12" w:right="-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summarise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Process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Success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Rates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relation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7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77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requested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5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North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Devon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outline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delivering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expertise: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93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9.503899pt;margin-top:17.147173pt;width:472.7pt;height:390.4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62"/>
                        <w:gridCol w:w="4662"/>
                      </w:tblGrid>
                      <w:tr>
                        <w:trPr>
                          <w:trHeight w:val="448" w:hRule="atLeast"/>
                        </w:trPr>
                        <w:tc>
                          <w:tcPr>
                            <w:tcW w:w="9324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62"/>
                              <w:ind w:left="11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provide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2"/>
                              </w:rPr>
                              <w:t>Activity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2"/>
                              </w:rPr>
                              <w:t>Proposed:</w:t>
                            </w:r>
                          </w:p>
                        </w:tc>
                      </w:tr>
                      <w:tr>
                        <w:trPr>
                          <w:trHeight w:val="1800" w:hRule="atLeast"/>
                        </w:trPr>
                        <w:tc>
                          <w:tcPr>
                            <w:tcW w:w="932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delivered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previously?</w:t>
                            </w:r>
                          </w:p>
                        </w:tc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Choose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item.</w:t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line="201" w:lineRule="auto" w:before="39"/>
                              <w:ind w:left="112" w:right="69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copies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 reports?</w:t>
                            </w:r>
                          </w:p>
                        </w:tc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Choose</w:t>
                            </w:r>
                            <w:r>
                              <w:rPr>
                                <w:color w:val="80808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item.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9324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8"/>
                              <w:ind w:left="112" w:right="-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summarise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1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Process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Success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Rates</w:t>
                            </w:r>
                            <w:r>
                              <w:rPr>
                                <w:b/>
                                <w:spacing w:val="-16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relation</w:t>
                            </w:r>
                            <w:r>
                              <w:rPr>
                                <w:b/>
                                <w:spacing w:val="-13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3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activity</w:t>
                            </w:r>
                          </w:p>
                        </w:tc>
                      </w:tr>
                      <w:tr>
                        <w:trPr>
                          <w:trHeight w:val="1797" w:hRule="atLeast"/>
                        </w:trPr>
                        <w:tc>
                          <w:tcPr>
                            <w:tcW w:w="93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5" w:lineRule="exact" w:before="77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requested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by</w:t>
                            </w:r>
                          </w:p>
                          <w:p>
                            <w:pPr>
                              <w:pStyle w:val="TableParagraph"/>
                              <w:spacing w:line="255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North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Devon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College</w:t>
                            </w:r>
                          </w:p>
                        </w:tc>
                      </w:tr>
                      <w:tr>
                        <w:trPr>
                          <w:trHeight w:val="449" w:hRule="atLeast"/>
                        </w:trPr>
                        <w:tc>
                          <w:tcPr>
                            <w:tcW w:w="9324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outline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delivering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expertise: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932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w w:val="110"/>
          <w:sz w:val="20"/>
        </w:rPr>
        <w:t>contract?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spacing w:before="0"/>
        <w:ind w:left="0" w:right="137" w:firstLine="0"/>
        <w:jc w:val="right"/>
        <w:rPr>
          <w:b/>
          <w:sz w:val="20"/>
        </w:rPr>
      </w:pPr>
      <w:r>
        <w:rPr>
          <w:b/>
          <w:spacing w:val="-10"/>
          <w:w w:val="110"/>
          <w:sz w:val="20"/>
        </w:rPr>
        <w:t>:</w:t>
      </w:r>
    </w:p>
    <w:p>
      <w:pPr>
        <w:spacing w:after="0"/>
        <w:jc w:val="right"/>
        <w:rPr>
          <w:b/>
          <w:sz w:val="20"/>
        </w:rPr>
        <w:sectPr>
          <w:type w:val="continuous"/>
          <w:pgSz w:w="11920" w:h="16850"/>
          <w:pgMar w:top="400" w:bottom="280" w:left="1417" w:right="850"/>
        </w:sectPr>
      </w:pPr>
    </w:p>
    <w:p>
      <w:pPr>
        <w:spacing w:before="80"/>
        <w:ind w:left="372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105"/>
          <w:sz w:val="22"/>
        </w:rPr>
        <w:t>Proposed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ahoma"/>
          <w:b/>
          <w:spacing w:val="-2"/>
          <w:w w:val="105"/>
          <w:sz w:val="22"/>
        </w:rPr>
        <w:t>Activity:</w:t>
      </w:r>
    </w:p>
    <w:p>
      <w:pPr>
        <w:pStyle w:val="BodyText"/>
        <w:spacing w:before="95" w:after="1"/>
        <w:rPr>
          <w:rFonts w:ascii="Tahoma"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1610"/>
        <w:gridCol w:w="1418"/>
        <w:gridCol w:w="1416"/>
        <w:gridCol w:w="849"/>
        <w:gridCol w:w="1276"/>
        <w:gridCol w:w="849"/>
        <w:gridCol w:w="988"/>
        <w:gridCol w:w="993"/>
        <w:gridCol w:w="847"/>
        <w:gridCol w:w="706"/>
        <w:gridCol w:w="852"/>
        <w:gridCol w:w="1982"/>
      </w:tblGrid>
      <w:tr>
        <w:trPr>
          <w:trHeight w:val="1134" w:hRule="atLeast"/>
        </w:trPr>
        <w:tc>
          <w:tcPr>
            <w:tcW w:w="1366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2" w:right="41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Funding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Stream</w:t>
            </w:r>
          </w:p>
        </w:tc>
        <w:tc>
          <w:tcPr>
            <w:tcW w:w="1610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2" w:right="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Apprenticeship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Standard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(if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appropriate)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3" w:right="11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Qualification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Title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3" w:right="4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Qualification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Learning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Aim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4" w:right="13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Award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Body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9" w:right="-29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Do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you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hold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Award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Body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Status?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15" w:right="13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Credit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Value</w:t>
            </w:r>
          </w:p>
        </w:tc>
        <w:tc>
          <w:tcPr>
            <w:tcW w:w="988" w:type="dxa"/>
            <w:shd w:val="clear" w:color="auto" w:fill="D9D9D9"/>
          </w:tcPr>
          <w:p>
            <w:pPr>
              <w:pStyle w:val="TableParagraph"/>
              <w:spacing w:line="254" w:lineRule="auto" w:before="38"/>
              <w:ind w:left="121" w:right="105"/>
              <w:jc w:val="bot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18"/>
              </w:rPr>
              <w:t>Planned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0"/>
              </w:rPr>
              <w:t>Course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ahoma"/>
                <w:b/>
                <w:spacing w:val="-4"/>
                <w:w w:val="105"/>
                <w:sz w:val="20"/>
              </w:rPr>
              <w:t>Fee</w:t>
            </w:r>
          </w:p>
        </w:tc>
        <w:tc>
          <w:tcPr>
            <w:tcW w:w="993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24" w:righ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Learners</w:t>
            </w:r>
          </w:p>
        </w:tc>
        <w:tc>
          <w:tcPr>
            <w:tcW w:w="847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22" w:right="27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Start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Date</w:t>
            </w:r>
          </w:p>
        </w:tc>
        <w:tc>
          <w:tcPr>
            <w:tcW w:w="706" w:type="dxa"/>
            <w:shd w:val="clear" w:color="auto" w:fill="D9D9D9"/>
          </w:tcPr>
          <w:p>
            <w:pPr>
              <w:pStyle w:val="TableParagraph"/>
              <w:spacing w:before="35"/>
              <w:ind w:left="12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GLH</w:t>
            </w: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27" w:right="9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Weeks</w:t>
            </w:r>
          </w:p>
        </w:tc>
        <w:tc>
          <w:tcPr>
            <w:tcW w:w="1982" w:type="dxa"/>
            <w:shd w:val="clear" w:color="auto" w:fill="D9D9D9"/>
          </w:tcPr>
          <w:p>
            <w:pPr>
              <w:pStyle w:val="TableParagraph"/>
              <w:spacing w:line="271" w:lineRule="auto" w:before="35"/>
              <w:ind w:left="127" w:right="59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Geographical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Delivery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Area</w:t>
            </w: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31" w:lineRule="auto" w:before="153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28" w:lineRule="auto" w:before="156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31" w:lineRule="auto" w:before="153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31" w:lineRule="auto" w:before="153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5" w:hRule="atLeast"/>
        </w:trPr>
        <w:tc>
          <w:tcPr>
            <w:tcW w:w="1366" w:type="dxa"/>
          </w:tcPr>
          <w:p>
            <w:pPr>
              <w:pStyle w:val="TableParagraph"/>
              <w:spacing w:line="328" w:lineRule="auto" w:before="156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31" w:lineRule="auto" w:before="155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31" w:lineRule="auto" w:before="155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28" w:lineRule="auto" w:before="155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7" w:hRule="atLeast"/>
        </w:trPr>
        <w:tc>
          <w:tcPr>
            <w:tcW w:w="1366" w:type="dxa"/>
          </w:tcPr>
          <w:p>
            <w:pPr>
              <w:pStyle w:val="TableParagraph"/>
              <w:spacing w:line="328" w:lineRule="auto" w:before="155"/>
              <w:ind w:left="112" w:right="410"/>
              <w:rPr>
                <w:rFonts w:ascii="Verdana"/>
                <w:sz w:val="16"/>
              </w:rPr>
            </w:pPr>
            <w:r>
              <w:rPr>
                <w:rFonts w:ascii="Verdana"/>
                <w:color w:val="808080"/>
                <w:sz w:val="16"/>
              </w:rPr>
              <w:t>Choose</w:t>
            </w:r>
            <w:r>
              <w:rPr>
                <w:rFonts w:ascii="Times New Roman"/>
                <w:color w:val="808080"/>
                <w:spacing w:val="-10"/>
                <w:sz w:val="16"/>
              </w:rPr>
              <w:t> </w:t>
            </w:r>
            <w:r>
              <w:rPr>
                <w:rFonts w:ascii="Verdana"/>
                <w:color w:val="808080"/>
                <w:sz w:val="16"/>
              </w:rPr>
              <w:t>an</w:t>
            </w:r>
            <w:r>
              <w:rPr>
                <w:rFonts w:ascii="Times New Roman"/>
                <w:color w:val="808080"/>
                <w:spacing w:val="40"/>
                <w:sz w:val="16"/>
              </w:rPr>
              <w:t> </w:t>
            </w:r>
            <w:r>
              <w:rPr>
                <w:rFonts w:ascii="Verdana"/>
                <w:color w:val="808080"/>
                <w:spacing w:val="-2"/>
                <w:sz w:val="16"/>
              </w:rPr>
              <w:t>item.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50" w:h="11920" w:orient="landscape"/>
          <w:pgMar w:top="600" w:bottom="280" w:left="708" w:right="850"/>
        </w:sectPr>
      </w:pPr>
    </w:p>
    <w:p>
      <w:pPr>
        <w:pStyle w:val="BodyText"/>
        <w:spacing w:before="6"/>
        <w:rPr>
          <w:rFonts w:ascii="Tahoma"/>
          <w:sz w:val="16"/>
        </w:rPr>
      </w:pPr>
    </w:p>
    <w:sectPr>
      <w:pgSz w:w="12240" w:h="15840"/>
      <w:pgMar w:top="18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9896B842-C303-4DCE-8358-11C5F5116EA5}"/>
</file>

<file path=customXml/itemProps2.xml><?xml version="1.0" encoding="utf-8"?>
<ds:datastoreItem xmlns:ds="http://schemas.openxmlformats.org/officeDocument/2006/customXml" ds:itemID="{DEE2A60E-2454-481F-A9BA-837A4EE97D27}"/>
</file>

<file path=customXml/itemProps3.xml><?xml version="1.0" encoding="utf-8"?>
<ds:datastoreItem xmlns:ds="http://schemas.openxmlformats.org/officeDocument/2006/customXml" ds:itemID="{4D463B42-EBF0-4137-B71B-3732AE58D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Moore, Kate</dc:creator>
  <dcterms:created xsi:type="dcterms:W3CDTF">2025-11-27T14:52:34Z</dcterms:created>
  <dcterms:modified xsi:type="dcterms:W3CDTF">2025-11-27T14:52:34Z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0x01010039840F440A382F4B949D2134306D383C</vt:lpwstr>
  </property>
</Properties>
</file>